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0C14" w14:textId="77777777" w:rsidR="009E06D7" w:rsidRDefault="009E06D7" w:rsidP="003143B1">
      <w:pPr>
        <w:pStyle w:val="Title"/>
        <w:rPr>
          <w:b/>
        </w:rPr>
      </w:pPr>
    </w:p>
    <w:p w14:paraId="692104EC" w14:textId="77777777" w:rsidR="009E06D7" w:rsidRDefault="009E06D7" w:rsidP="003143B1">
      <w:pPr>
        <w:pStyle w:val="Title"/>
        <w:rPr>
          <w:b/>
        </w:rPr>
      </w:pPr>
    </w:p>
    <w:p w14:paraId="0FC728F5" w14:textId="77777777" w:rsidR="009E06D7" w:rsidRDefault="009E06D7" w:rsidP="003143B1">
      <w:pPr>
        <w:pStyle w:val="Title"/>
        <w:rPr>
          <w:b/>
        </w:rPr>
      </w:pPr>
    </w:p>
    <w:p w14:paraId="1661A299" w14:textId="77777777" w:rsidR="009E06D7" w:rsidRDefault="009E06D7" w:rsidP="003143B1">
      <w:pPr>
        <w:pStyle w:val="Title"/>
        <w:rPr>
          <w:b/>
        </w:rPr>
      </w:pPr>
    </w:p>
    <w:p w14:paraId="4947DC2B" w14:textId="77777777" w:rsidR="009E06D7" w:rsidRDefault="009E06D7" w:rsidP="003143B1">
      <w:pPr>
        <w:pStyle w:val="Title"/>
        <w:rPr>
          <w:b/>
        </w:rPr>
      </w:pPr>
    </w:p>
    <w:p w14:paraId="09D27344" w14:textId="77777777" w:rsidR="009E06D7" w:rsidRDefault="009E06D7" w:rsidP="003143B1">
      <w:pPr>
        <w:pStyle w:val="Title"/>
        <w:rPr>
          <w:b/>
        </w:rPr>
      </w:pPr>
    </w:p>
    <w:p w14:paraId="3B068DE2" w14:textId="77777777" w:rsidR="009E06D7" w:rsidRDefault="009E06D7" w:rsidP="003143B1">
      <w:pPr>
        <w:pStyle w:val="Title"/>
        <w:rPr>
          <w:b/>
        </w:rPr>
      </w:pPr>
    </w:p>
    <w:p w14:paraId="4A2CAF42" w14:textId="77777777" w:rsidR="009E06D7" w:rsidRDefault="009E06D7" w:rsidP="003143B1">
      <w:pPr>
        <w:pStyle w:val="Title"/>
        <w:rPr>
          <w:b/>
        </w:rPr>
      </w:pPr>
      <w:bookmarkStart w:id="0" w:name="_GoBack"/>
      <w:bookmarkEnd w:id="0"/>
    </w:p>
    <w:p w14:paraId="1F8B5F2B" w14:textId="77777777" w:rsidR="009E06D7" w:rsidRDefault="009E06D7" w:rsidP="003143B1">
      <w:pPr>
        <w:pStyle w:val="Title"/>
        <w:rPr>
          <w:b/>
        </w:rPr>
      </w:pPr>
    </w:p>
    <w:p w14:paraId="532A97B8" w14:textId="77777777" w:rsidR="009E06D7" w:rsidRDefault="009E06D7" w:rsidP="003143B1">
      <w:pPr>
        <w:pStyle w:val="Title"/>
        <w:rPr>
          <w:b/>
        </w:rPr>
      </w:pPr>
    </w:p>
    <w:p w14:paraId="60878DB5" w14:textId="77777777" w:rsidR="009E06D7" w:rsidRDefault="009E06D7" w:rsidP="003143B1">
      <w:pPr>
        <w:pStyle w:val="Title"/>
        <w:rPr>
          <w:b/>
        </w:rPr>
      </w:pPr>
    </w:p>
    <w:p w14:paraId="7D500766" w14:textId="77777777" w:rsidR="009E06D7" w:rsidRDefault="009E06D7" w:rsidP="003143B1">
      <w:pPr>
        <w:pStyle w:val="Title"/>
        <w:rPr>
          <w:b/>
        </w:rPr>
      </w:pPr>
    </w:p>
    <w:p w14:paraId="56C115EA" w14:textId="77777777" w:rsidR="009E06D7" w:rsidRDefault="009E06D7" w:rsidP="003143B1">
      <w:pPr>
        <w:pStyle w:val="Title"/>
        <w:rPr>
          <w:b/>
        </w:rPr>
      </w:pPr>
    </w:p>
    <w:p w14:paraId="70CD2594" w14:textId="77777777" w:rsidR="009E06D7" w:rsidRDefault="009E06D7" w:rsidP="003143B1">
      <w:pPr>
        <w:pStyle w:val="Title"/>
        <w:rPr>
          <w:b/>
        </w:rPr>
      </w:pPr>
    </w:p>
    <w:p w14:paraId="4CB1C861" w14:textId="77777777" w:rsidR="009E06D7" w:rsidRDefault="009E06D7" w:rsidP="003143B1">
      <w:pPr>
        <w:pStyle w:val="Title"/>
        <w:rPr>
          <w:b/>
        </w:rPr>
      </w:pPr>
    </w:p>
    <w:p w14:paraId="35FE23E9" w14:textId="77777777" w:rsidR="009E06D7" w:rsidRDefault="009E06D7" w:rsidP="003143B1">
      <w:pPr>
        <w:pStyle w:val="Title"/>
        <w:rPr>
          <w:b/>
        </w:rPr>
      </w:pPr>
    </w:p>
    <w:p w14:paraId="33EF35D9" w14:textId="77777777" w:rsidR="009E06D7" w:rsidRDefault="009E06D7" w:rsidP="003143B1">
      <w:pPr>
        <w:pStyle w:val="Title"/>
        <w:rPr>
          <w:b/>
        </w:rPr>
      </w:pPr>
    </w:p>
    <w:p w14:paraId="3613E74E" w14:textId="77777777" w:rsidR="009E06D7" w:rsidRDefault="009E06D7" w:rsidP="003143B1">
      <w:pPr>
        <w:pStyle w:val="Title"/>
        <w:rPr>
          <w:b/>
        </w:rPr>
      </w:pPr>
    </w:p>
    <w:p w14:paraId="6161ABF8" w14:textId="50C52471" w:rsidR="009B03F4" w:rsidRPr="000930E9" w:rsidRDefault="009B03F4" w:rsidP="003143B1">
      <w:pPr>
        <w:pStyle w:val="Title"/>
        <w:rPr>
          <w:b/>
        </w:rPr>
      </w:pPr>
      <w:r w:rsidRPr="000930E9">
        <w:rPr>
          <w:b/>
        </w:rPr>
        <w:lastRenderedPageBreak/>
        <w:t>Compromised Business Partner</w:t>
      </w:r>
    </w:p>
    <w:p w14:paraId="7B0F3DC1" w14:textId="77777777" w:rsidR="009B03F4" w:rsidRPr="009B03F4" w:rsidRDefault="009B03F4" w:rsidP="0023331B">
      <w:pPr>
        <w:spacing w:after="160"/>
        <w:jc w:val="both"/>
        <w:rPr>
          <w:rFonts w:ascii="Times New Roman" w:eastAsia="Times New Roman" w:hAnsi="Times New Roman" w:cs="Times New Roman"/>
        </w:rPr>
      </w:pPr>
      <w:r w:rsidRPr="009B03F4">
        <w:rPr>
          <w:rFonts w:ascii="Calibri" w:eastAsia="Times New Roman" w:hAnsi="Calibri" w:cs="Calibri"/>
          <w:color w:val="000000"/>
          <w:sz w:val="22"/>
          <w:szCs w:val="22"/>
        </w:rPr>
        <w:t xml:space="preserve">The majority of healthcare organizations do not conduct 100% of their business operations entirely in house and commonly rely on business partners for functions like billing and a host of other business functions.  While the HITECH Act has improved the security and privacy practices surrounding business partners with the introduction of BAAs, there is still the likelihood that at some point a business partner </w:t>
      </w:r>
      <w:r w:rsidR="00945B91">
        <w:rPr>
          <w:rFonts w:ascii="Calibri" w:eastAsia="Times New Roman" w:hAnsi="Calibri" w:cs="Calibri"/>
          <w:color w:val="000000"/>
          <w:sz w:val="22"/>
          <w:szCs w:val="22"/>
        </w:rPr>
        <w:t xml:space="preserve">may become </w:t>
      </w:r>
      <w:r w:rsidRPr="009B03F4">
        <w:rPr>
          <w:rFonts w:ascii="Calibri" w:eastAsia="Times New Roman" w:hAnsi="Calibri" w:cs="Calibri"/>
          <w:color w:val="000000"/>
          <w:sz w:val="22"/>
          <w:szCs w:val="22"/>
        </w:rPr>
        <w:t>compromised and as a result</w:t>
      </w:r>
      <w:r w:rsidR="00945B91">
        <w:rPr>
          <w:rFonts w:ascii="Calibri" w:eastAsia="Times New Roman" w:hAnsi="Calibri" w:cs="Calibri"/>
          <w:color w:val="000000"/>
          <w:sz w:val="22"/>
          <w:szCs w:val="22"/>
        </w:rPr>
        <w:t>,</w:t>
      </w:r>
      <w:r w:rsidRPr="009B03F4">
        <w:rPr>
          <w:rFonts w:ascii="Calibri" w:eastAsia="Times New Roman" w:hAnsi="Calibri" w:cs="Calibri"/>
          <w:color w:val="000000"/>
          <w:sz w:val="22"/>
          <w:szCs w:val="22"/>
        </w:rPr>
        <w:t xml:space="preserve"> can be used to attempt to compromise the hospital in a manner similar to what Target experienced with its HVAC vendor.  Likewise, a compromise of a vendor that the hospital exchanges data with may also mean that there is the potential for the hospital to suffer a data breach via breach of its business partner.  This scenario will highlight some of the security issues that hospitals face via their business partner associations.  </w:t>
      </w:r>
    </w:p>
    <w:p w14:paraId="12C10E33" w14:textId="77777777" w:rsidR="009B03F4" w:rsidRDefault="009B03F4" w:rsidP="0023331B">
      <w:pPr>
        <w:pStyle w:val="Heading1"/>
        <w:jc w:val="both"/>
      </w:pPr>
      <w:r w:rsidRPr="009B03F4">
        <w:t>Start of the scenario:</w:t>
      </w:r>
    </w:p>
    <w:p w14:paraId="134A8263" w14:textId="77777777" w:rsidR="009B03F4" w:rsidRDefault="00903B31" w:rsidP="0023331B">
      <w:pPr>
        <w:spacing w:before="40"/>
        <w:jc w:val="both"/>
        <w:outlineLvl w:val="1"/>
        <w:rPr>
          <w:rFonts w:eastAsia="Times New Roman" w:cstheme="minorHAnsi"/>
          <w:bCs/>
          <w:sz w:val="22"/>
          <w:szCs w:val="22"/>
        </w:rPr>
      </w:pPr>
      <w:r>
        <w:rPr>
          <w:rFonts w:eastAsia="Times New Roman" w:cstheme="minorHAnsi"/>
          <w:bCs/>
          <w:sz w:val="22"/>
          <w:szCs w:val="22"/>
        </w:rPr>
        <w:t xml:space="preserve">The hospital makes use of a remote radiology service for the reading of x-rays, CTs, MRIs, and other medical images for after-hours cases and to supplement their </w:t>
      </w:r>
      <w:r w:rsidR="00180DAE">
        <w:rPr>
          <w:rFonts w:eastAsia="Times New Roman" w:cstheme="minorHAnsi"/>
          <w:bCs/>
          <w:sz w:val="22"/>
          <w:szCs w:val="22"/>
        </w:rPr>
        <w:t>in-house</w:t>
      </w:r>
      <w:r>
        <w:rPr>
          <w:rFonts w:eastAsia="Times New Roman" w:cstheme="minorHAnsi"/>
          <w:bCs/>
          <w:sz w:val="22"/>
          <w:szCs w:val="22"/>
        </w:rPr>
        <w:t xml:space="preserve"> radiologists during the day.  </w:t>
      </w:r>
      <w:r w:rsidR="00180DAE">
        <w:rPr>
          <w:rFonts w:eastAsia="Times New Roman" w:cstheme="minorHAnsi"/>
          <w:bCs/>
          <w:sz w:val="22"/>
          <w:szCs w:val="22"/>
        </w:rPr>
        <w:t xml:space="preserve">At 4am on a holiday weekend this radiology service is the sole source of coverage for the reading of hospital radiology images.  At that time, the hospital notices that none of their images appear to be crossing over to the remote vendor and none of the reports from that vendor appear to be coming in to the hospital’s EHR.  </w:t>
      </w:r>
      <w:r w:rsidR="00F2741D">
        <w:rPr>
          <w:rFonts w:eastAsia="Times New Roman" w:cstheme="minorHAnsi"/>
          <w:bCs/>
          <w:sz w:val="22"/>
          <w:szCs w:val="22"/>
        </w:rPr>
        <w:t xml:space="preserve">To make matters worse, shortly after this discovery a patient is delivered to the emergency room with a suspected stroke and the hospital </w:t>
      </w:r>
      <w:r w:rsidR="008B2435">
        <w:rPr>
          <w:rFonts w:eastAsia="Times New Roman" w:cstheme="minorHAnsi"/>
          <w:bCs/>
          <w:sz w:val="22"/>
          <w:szCs w:val="22"/>
        </w:rPr>
        <w:t xml:space="preserve">will now urgently need to have a CT scan read in order to determine if a </w:t>
      </w:r>
      <w:proofErr w:type="spellStart"/>
      <w:r w:rsidR="008B2435">
        <w:rPr>
          <w:rFonts w:eastAsia="Times New Roman" w:cstheme="minorHAnsi"/>
          <w:bCs/>
          <w:sz w:val="22"/>
          <w:szCs w:val="22"/>
        </w:rPr>
        <w:t>tPA</w:t>
      </w:r>
      <w:proofErr w:type="spellEnd"/>
      <w:r w:rsidR="008B2435">
        <w:rPr>
          <w:rFonts w:eastAsia="Times New Roman" w:cstheme="minorHAnsi"/>
          <w:bCs/>
          <w:sz w:val="22"/>
          <w:szCs w:val="22"/>
        </w:rPr>
        <w:t xml:space="preserve"> treatment is needed.  Th</w:t>
      </w:r>
      <w:r w:rsidR="00556E97">
        <w:rPr>
          <w:rFonts w:eastAsia="Times New Roman" w:cstheme="minorHAnsi"/>
          <w:bCs/>
          <w:sz w:val="22"/>
          <w:szCs w:val="22"/>
        </w:rPr>
        <w:t>ere</w:t>
      </w:r>
      <w:r w:rsidR="008B2435">
        <w:rPr>
          <w:rFonts w:eastAsia="Times New Roman" w:cstheme="minorHAnsi"/>
          <w:bCs/>
          <w:sz w:val="22"/>
          <w:szCs w:val="22"/>
        </w:rPr>
        <w:t xml:space="preserve"> is only a limited window of time to make this determination before permanent stroke damage becomes more probable.  </w:t>
      </w:r>
    </w:p>
    <w:p w14:paraId="2C78CADC" w14:textId="77777777" w:rsidR="00556E97" w:rsidRDefault="00556E97" w:rsidP="0023331B">
      <w:pPr>
        <w:spacing w:before="40"/>
        <w:jc w:val="both"/>
        <w:outlineLvl w:val="1"/>
        <w:rPr>
          <w:rFonts w:eastAsia="Times New Roman" w:cstheme="minorHAnsi"/>
          <w:bCs/>
          <w:sz w:val="22"/>
          <w:szCs w:val="22"/>
        </w:rPr>
      </w:pPr>
    </w:p>
    <w:p w14:paraId="310B2AEC" w14:textId="77777777" w:rsidR="00556E97" w:rsidRDefault="00766374" w:rsidP="0023331B">
      <w:pPr>
        <w:pStyle w:val="Heading2"/>
        <w:jc w:val="both"/>
      </w:pPr>
      <w:r>
        <w:t>Questions to consider:</w:t>
      </w:r>
    </w:p>
    <w:p w14:paraId="147A60C6" w14:textId="77777777" w:rsidR="00766374" w:rsidRDefault="00345D8B" w:rsidP="0023331B">
      <w:pPr>
        <w:pStyle w:val="ListParagraph"/>
        <w:numPr>
          <w:ilvl w:val="0"/>
          <w:numId w:val="1"/>
        </w:numPr>
        <w:spacing w:before="40"/>
        <w:jc w:val="both"/>
        <w:outlineLvl w:val="1"/>
        <w:rPr>
          <w:rFonts w:eastAsia="Times New Roman" w:cstheme="minorHAnsi"/>
          <w:bCs/>
          <w:sz w:val="22"/>
          <w:szCs w:val="22"/>
        </w:rPr>
      </w:pPr>
      <w:r>
        <w:rPr>
          <w:rFonts w:eastAsia="Times New Roman" w:cstheme="minorHAnsi"/>
          <w:bCs/>
          <w:sz w:val="22"/>
          <w:szCs w:val="22"/>
        </w:rPr>
        <w:t>How will the clinical challenge of being unable to read a stroke patient’s CT scan be dealt with?</w:t>
      </w:r>
    </w:p>
    <w:p w14:paraId="35DF58E2" w14:textId="77777777" w:rsidR="00345D8B" w:rsidRDefault="00345D8B" w:rsidP="0023331B">
      <w:pPr>
        <w:pStyle w:val="ListParagraph"/>
        <w:numPr>
          <w:ilvl w:val="0"/>
          <w:numId w:val="1"/>
        </w:numPr>
        <w:spacing w:before="40"/>
        <w:jc w:val="both"/>
        <w:outlineLvl w:val="1"/>
        <w:rPr>
          <w:rFonts w:eastAsia="Times New Roman" w:cstheme="minorHAnsi"/>
          <w:bCs/>
          <w:sz w:val="22"/>
          <w:szCs w:val="22"/>
        </w:rPr>
      </w:pPr>
      <w:r>
        <w:rPr>
          <w:rFonts w:eastAsia="Times New Roman" w:cstheme="minorHAnsi"/>
          <w:bCs/>
          <w:sz w:val="22"/>
          <w:szCs w:val="22"/>
        </w:rPr>
        <w:t>What is the downtime plan for a remote clinical service which goes down?</w:t>
      </w:r>
    </w:p>
    <w:p w14:paraId="54619E7B" w14:textId="77777777" w:rsidR="00345D8B" w:rsidRDefault="00345D8B" w:rsidP="0023331B">
      <w:pPr>
        <w:pStyle w:val="ListParagraph"/>
        <w:numPr>
          <w:ilvl w:val="0"/>
          <w:numId w:val="1"/>
        </w:numPr>
        <w:spacing w:before="40"/>
        <w:jc w:val="both"/>
        <w:outlineLvl w:val="1"/>
        <w:rPr>
          <w:rFonts w:eastAsia="Times New Roman" w:cstheme="minorHAnsi"/>
          <w:bCs/>
          <w:sz w:val="22"/>
          <w:szCs w:val="22"/>
        </w:rPr>
      </w:pPr>
      <w:r>
        <w:rPr>
          <w:rFonts w:eastAsia="Times New Roman" w:cstheme="minorHAnsi"/>
          <w:bCs/>
          <w:sz w:val="22"/>
          <w:szCs w:val="22"/>
        </w:rPr>
        <w:t xml:space="preserve">How long will that downtime plan take to </w:t>
      </w:r>
      <w:r w:rsidR="00372118">
        <w:rPr>
          <w:rFonts w:eastAsia="Times New Roman" w:cstheme="minorHAnsi"/>
          <w:bCs/>
          <w:sz w:val="22"/>
          <w:szCs w:val="22"/>
        </w:rPr>
        <w:t xml:space="preserve">be </w:t>
      </w:r>
      <w:r>
        <w:rPr>
          <w:rFonts w:eastAsia="Times New Roman" w:cstheme="minorHAnsi"/>
          <w:bCs/>
          <w:sz w:val="22"/>
          <w:szCs w:val="22"/>
        </w:rPr>
        <w:t>put into place? Will it meet the needs of the stroke patient?</w:t>
      </w:r>
    </w:p>
    <w:p w14:paraId="4009C05B" w14:textId="77777777" w:rsidR="001A2EBF" w:rsidRDefault="001A2EBF" w:rsidP="0023331B">
      <w:pPr>
        <w:pStyle w:val="ListParagraph"/>
        <w:numPr>
          <w:ilvl w:val="0"/>
          <w:numId w:val="1"/>
        </w:numPr>
        <w:spacing w:before="40"/>
        <w:jc w:val="both"/>
        <w:outlineLvl w:val="1"/>
        <w:rPr>
          <w:rFonts w:eastAsia="Times New Roman" w:cstheme="minorHAnsi"/>
          <w:bCs/>
          <w:sz w:val="22"/>
          <w:szCs w:val="22"/>
        </w:rPr>
      </w:pPr>
      <w:r>
        <w:rPr>
          <w:rFonts w:eastAsia="Times New Roman" w:cstheme="minorHAnsi"/>
          <w:bCs/>
          <w:sz w:val="22"/>
          <w:szCs w:val="22"/>
        </w:rPr>
        <w:t>How long does your downtime plan extend for?  If this outage last for more than a day does your downtime plan cover that?</w:t>
      </w:r>
    </w:p>
    <w:p w14:paraId="51253D92" w14:textId="77777777" w:rsidR="00345D8B" w:rsidRDefault="00EE624B" w:rsidP="0023331B">
      <w:pPr>
        <w:pStyle w:val="ListParagraph"/>
        <w:numPr>
          <w:ilvl w:val="0"/>
          <w:numId w:val="1"/>
        </w:numPr>
        <w:spacing w:before="40"/>
        <w:jc w:val="both"/>
        <w:outlineLvl w:val="1"/>
        <w:rPr>
          <w:rFonts w:eastAsia="Times New Roman" w:cstheme="minorHAnsi"/>
          <w:bCs/>
          <w:sz w:val="22"/>
          <w:szCs w:val="22"/>
        </w:rPr>
      </w:pPr>
      <w:r>
        <w:rPr>
          <w:rFonts w:eastAsia="Times New Roman" w:cstheme="minorHAnsi"/>
          <w:bCs/>
          <w:sz w:val="22"/>
          <w:szCs w:val="22"/>
        </w:rPr>
        <w:t>What troubleshooting steps would be taken at this point?</w:t>
      </w:r>
    </w:p>
    <w:p w14:paraId="1CB7F411" w14:textId="77777777" w:rsidR="00EE624B" w:rsidRDefault="00EE624B" w:rsidP="0023331B">
      <w:pPr>
        <w:pStyle w:val="ListParagraph"/>
        <w:numPr>
          <w:ilvl w:val="0"/>
          <w:numId w:val="1"/>
        </w:numPr>
        <w:spacing w:before="40"/>
        <w:jc w:val="both"/>
        <w:outlineLvl w:val="1"/>
        <w:rPr>
          <w:rFonts w:eastAsia="Times New Roman" w:cstheme="minorHAnsi"/>
          <w:bCs/>
          <w:sz w:val="22"/>
          <w:szCs w:val="22"/>
        </w:rPr>
      </w:pPr>
      <w:r>
        <w:rPr>
          <w:rFonts w:eastAsia="Times New Roman" w:cstheme="minorHAnsi"/>
          <w:bCs/>
          <w:sz w:val="22"/>
          <w:szCs w:val="22"/>
        </w:rPr>
        <w:t>What is the procedure for escalation with the vendor and escalation with internal IT?</w:t>
      </w:r>
    </w:p>
    <w:p w14:paraId="581AE479" w14:textId="77777777" w:rsidR="00EE624B" w:rsidRDefault="00EE624B" w:rsidP="0023331B">
      <w:pPr>
        <w:pStyle w:val="ListParagraph"/>
        <w:numPr>
          <w:ilvl w:val="0"/>
          <w:numId w:val="1"/>
        </w:numPr>
        <w:spacing w:before="40"/>
        <w:jc w:val="both"/>
        <w:outlineLvl w:val="1"/>
        <w:rPr>
          <w:rFonts w:eastAsia="Times New Roman" w:cstheme="minorHAnsi"/>
          <w:bCs/>
          <w:sz w:val="22"/>
          <w:szCs w:val="22"/>
        </w:rPr>
      </w:pPr>
      <w:r>
        <w:rPr>
          <w:rFonts w:eastAsia="Times New Roman" w:cstheme="minorHAnsi"/>
          <w:bCs/>
          <w:sz w:val="22"/>
          <w:szCs w:val="22"/>
        </w:rPr>
        <w:t>What kind of SLAs were negotiated for this service?  Do they meet the stroke patient’s clinical needs?</w:t>
      </w:r>
    </w:p>
    <w:p w14:paraId="1ABBEDEB" w14:textId="77777777" w:rsidR="00945B91" w:rsidRDefault="00945B91" w:rsidP="0023331B">
      <w:pPr>
        <w:pStyle w:val="ListParagraph"/>
        <w:numPr>
          <w:ilvl w:val="0"/>
          <w:numId w:val="1"/>
        </w:numPr>
        <w:spacing w:before="40"/>
        <w:jc w:val="both"/>
        <w:outlineLvl w:val="1"/>
        <w:rPr>
          <w:rFonts w:eastAsia="Times New Roman" w:cstheme="minorHAnsi"/>
          <w:bCs/>
          <w:sz w:val="22"/>
          <w:szCs w:val="22"/>
        </w:rPr>
      </w:pPr>
      <w:r>
        <w:rPr>
          <w:rFonts w:eastAsia="Times New Roman" w:cstheme="minorHAnsi"/>
          <w:bCs/>
          <w:sz w:val="22"/>
          <w:szCs w:val="22"/>
        </w:rPr>
        <w:t>From a technology perspective, what are some of the initial tests or inquiries to be made to the vendor’s IT team in order to assess the problem? What about the EHR?</w:t>
      </w:r>
    </w:p>
    <w:p w14:paraId="36A322CB" w14:textId="77777777" w:rsidR="00C106B2" w:rsidRDefault="00C106B2" w:rsidP="0023331B">
      <w:pPr>
        <w:pStyle w:val="ListParagraph"/>
        <w:spacing w:before="40"/>
        <w:jc w:val="both"/>
        <w:outlineLvl w:val="1"/>
        <w:rPr>
          <w:rFonts w:eastAsia="Times New Roman" w:cstheme="minorHAnsi"/>
          <w:bCs/>
          <w:sz w:val="22"/>
          <w:szCs w:val="22"/>
        </w:rPr>
      </w:pPr>
    </w:p>
    <w:p w14:paraId="2B7A9818" w14:textId="77777777" w:rsidR="0023331B" w:rsidRDefault="0023331B" w:rsidP="0023331B">
      <w:pPr>
        <w:pStyle w:val="ListParagraph"/>
        <w:spacing w:before="40"/>
        <w:jc w:val="both"/>
        <w:outlineLvl w:val="1"/>
        <w:rPr>
          <w:rFonts w:eastAsia="Times New Roman" w:cstheme="minorHAnsi"/>
          <w:bCs/>
          <w:sz w:val="22"/>
          <w:szCs w:val="22"/>
        </w:rPr>
      </w:pPr>
    </w:p>
    <w:p w14:paraId="19299C19" w14:textId="77777777" w:rsidR="0023331B" w:rsidRDefault="0023331B" w:rsidP="0023331B">
      <w:pPr>
        <w:pStyle w:val="ListParagraph"/>
        <w:spacing w:before="40"/>
        <w:jc w:val="both"/>
        <w:outlineLvl w:val="1"/>
        <w:rPr>
          <w:rFonts w:eastAsia="Times New Roman" w:cstheme="minorHAnsi"/>
          <w:bCs/>
          <w:sz w:val="22"/>
          <w:szCs w:val="22"/>
        </w:rPr>
      </w:pPr>
    </w:p>
    <w:p w14:paraId="6C563A94" w14:textId="77777777" w:rsidR="0023331B" w:rsidRDefault="0023331B" w:rsidP="0023331B">
      <w:pPr>
        <w:pStyle w:val="ListParagraph"/>
        <w:spacing w:before="40"/>
        <w:jc w:val="both"/>
        <w:outlineLvl w:val="1"/>
        <w:rPr>
          <w:rFonts w:eastAsia="Times New Roman" w:cstheme="minorHAnsi"/>
          <w:bCs/>
          <w:sz w:val="22"/>
          <w:szCs w:val="22"/>
        </w:rPr>
      </w:pPr>
    </w:p>
    <w:p w14:paraId="43123541" w14:textId="77777777" w:rsidR="00EE624B" w:rsidRDefault="00EE624B" w:rsidP="0023331B">
      <w:pPr>
        <w:pStyle w:val="Heading1"/>
        <w:jc w:val="both"/>
      </w:pPr>
      <w:r>
        <w:lastRenderedPageBreak/>
        <w:t>Inject 1:</w:t>
      </w:r>
    </w:p>
    <w:p w14:paraId="2C91D143" w14:textId="77777777" w:rsidR="00EE624B" w:rsidRDefault="00A325F1" w:rsidP="0023331B">
      <w:pPr>
        <w:spacing w:before="40"/>
        <w:jc w:val="both"/>
        <w:outlineLvl w:val="1"/>
        <w:rPr>
          <w:rFonts w:eastAsia="Times New Roman" w:cstheme="minorHAnsi"/>
          <w:bCs/>
          <w:sz w:val="22"/>
          <w:szCs w:val="22"/>
        </w:rPr>
      </w:pPr>
      <w:r>
        <w:rPr>
          <w:rFonts w:eastAsia="Times New Roman" w:cstheme="minorHAnsi"/>
          <w:bCs/>
          <w:sz w:val="22"/>
          <w:szCs w:val="22"/>
        </w:rPr>
        <w:t xml:space="preserve">About 8 hours later services appear to be restored and operations are back to normal, however the hospital CEO receives a notification that the remote radiology vendor suffered a cyberattack which lead to the outage.  As a part of the cyberattack, </w:t>
      </w:r>
      <w:r w:rsidR="007F0C08">
        <w:rPr>
          <w:rFonts w:eastAsia="Times New Roman" w:cstheme="minorHAnsi"/>
          <w:bCs/>
          <w:sz w:val="22"/>
          <w:szCs w:val="22"/>
        </w:rPr>
        <w:t>there is a change that PHI pertaining to hospital patients may have been accessed.  The letter informs the CEO that a forensic investigation is currently being done and that the hospital will be notified if PHI was actually accessed within two weeks’ time.</w:t>
      </w:r>
    </w:p>
    <w:p w14:paraId="7115B83A" w14:textId="77777777" w:rsidR="007F0C08" w:rsidRPr="00EE624B" w:rsidRDefault="007F0C08" w:rsidP="0023331B">
      <w:pPr>
        <w:spacing w:before="40"/>
        <w:jc w:val="both"/>
        <w:outlineLvl w:val="1"/>
        <w:rPr>
          <w:rFonts w:eastAsia="Times New Roman" w:cstheme="minorHAnsi"/>
          <w:bCs/>
          <w:sz w:val="22"/>
          <w:szCs w:val="22"/>
        </w:rPr>
      </w:pPr>
    </w:p>
    <w:p w14:paraId="69496E72" w14:textId="77777777" w:rsidR="009B03F4" w:rsidRDefault="007F0C08" w:rsidP="0023331B">
      <w:pPr>
        <w:pStyle w:val="Heading2"/>
        <w:jc w:val="both"/>
      </w:pPr>
      <w:r>
        <w:t>Questions to consider:</w:t>
      </w:r>
    </w:p>
    <w:p w14:paraId="411F027A" w14:textId="77777777" w:rsidR="007F0C08" w:rsidRDefault="009B3D52" w:rsidP="0023331B">
      <w:pPr>
        <w:pStyle w:val="ListParagraph"/>
        <w:numPr>
          <w:ilvl w:val="0"/>
          <w:numId w:val="3"/>
        </w:numPr>
        <w:jc w:val="both"/>
      </w:pPr>
      <w:r>
        <w:t>Does the hospital have a BAA with this vendor?  What contractual obligations does the BAA place on the vendor?</w:t>
      </w:r>
    </w:p>
    <w:p w14:paraId="5DAECDD9" w14:textId="77777777" w:rsidR="009B3D52" w:rsidRDefault="009B3D52" w:rsidP="0023331B">
      <w:pPr>
        <w:pStyle w:val="ListParagraph"/>
        <w:numPr>
          <w:ilvl w:val="0"/>
          <w:numId w:val="3"/>
        </w:numPr>
        <w:jc w:val="both"/>
      </w:pPr>
      <w:r>
        <w:t xml:space="preserve">What other contracts are in place with the vendor?  Do any clauses in these contracts apply to this situation?  </w:t>
      </w:r>
    </w:p>
    <w:p w14:paraId="161BDB45" w14:textId="77777777" w:rsidR="009B3D52" w:rsidRDefault="009B3D52" w:rsidP="0023331B">
      <w:pPr>
        <w:pStyle w:val="ListParagraph"/>
        <w:numPr>
          <w:ilvl w:val="0"/>
          <w:numId w:val="3"/>
        </w:numPr>
        <w:jc w:val="both"/>
      </w:pPr>
      <w:r>
        <w:t xml:space="preserve">What kind of security and privacy due diligence was performed in onboarding this vendor?  </w:t>
      </w:r>
    </w:p>
    <w:p w14:paraId="45B7ACF3" w14:textId="77777777" w:rsidR="009B3D52" w:rsidRDefault="009B3D52" w:rsidP="0023331B">
      <w:pPr>
        <w:pStyle w:val="ListParagraph"/>
        <w:numPr>
          <w:ilvl w:val="1"/>
          <w:numId w:val="3"/>
        </w:numPr>
        <w:jc w:val="both"/>
      </w:pPr>
      <w:r>
        <w:t>Were SOC2 reports, HITRUST reports, or other independent audit information obtained?</w:t>
      </w:r>
    </w:p>
    <w:p w14:paraId="3272B9AC" w14:textId="77777777" w:rsidR="009B3D52" w:rsidRDefault="009B3D52" w:rsidP="0023331B">
      <w:pPr>
        <w:pStyle w:val="ListParagraph"/>
        <w:numPr>
          <w:ilvl w:val="1"/>
          <w:numId w:val="3"/>
        </w:numPr>
        <w:jc w:val="both"/>
      </w:pPr>
      <w:r>
        <w:t xml:space="preserve">Was the vendor reviewed by the security department before the contract was signed?  </w:t>
      </w:r>
    </w:p>
    <w:p w14:paraId="7649DBB0" w14:textId="77777777" w:rsidR="009B3D52" w:rsidRDefault="00510962" w:rsidP="0023331B">
      <w:pPr>
        <w:pStyle w:val="ListParagraph"/>
        <w:numPr>
          <w:ilvl w:val="0"/>
          <w:numId w:val="3"/>
        </w:numPr>
        <w:jc w:val="both"/>
      </w:pPr>
      <w:r>
        <w:t xml:space="preserve">How often is security and privacy due diligence performed against vendors that are already onboarded?  </w:t>
      </w:r>
    </w:p>
    <w:p w14:paraId="0A7DF7D6" w14:textId="77777777" w:rsidR="00BA63F9" w:rsidRDefault="0047749E" w:rsidP="0023331B">
      <w:pPr>
        <w:pStyle w:val="ListParagraph"/>
        <w:numPr>
          <w:ilvl w:val="0"/>
          <w:numId w:val="3"/>
        </w:numPr>
        <w:jc w:val="both"/>
      </w:pPr>
      <w:r>
        <w:t xml:space="preserve">What actions should the hospital take </w:t>
      </w:r>
      <w:r w:rsidR="00C937AB">
        <w:t>to prepare for the possibility of a breach having occurred with this vendor?</w:t>
      </w:r>
    </w:p>
    <w:p w14:paraId="1D997AD3" w14:textId="77777777" w:rsidR="00C937AB" w:rsidRDefault="00C937AB" w:rsidP="0023331B">
      <w:pPr>
        <w:pStyle w:val="ListParagraph"/>
        <w:numPr>
          <w:ilvl w:val="0"/>
          <w:numId w:val="3"/>
        </w:numPr>
        <w:jc w:val="both"/>
      </w:pPr>
      <w:r>
        <w:t xml:space="preserve">What are the key stakeholders within the hospital that should be notified of this potential incident?  </w:t>
      </w:r>
    </w:p>
    <w:p w14:paraId="2409BF54" w14:textId="77777777" w:rsidR="00945B91" w:rsidRDefault="00945B91" w:rsidP="0023331B">
      <w:pPr>
        <w:pStyle w:val="ListParagraph"/>
        <w:numPr>
          <w:ilvl w:val="0"/>
          <w:numId w:val="3"/>
        </w:numPr>
        <w:jc w:val="both"/>
      </w:pPr>
      <w:r>
        <w:t xml:space="preserve">Does your </w:t>
      </w:r>
      <w:proofErr w:type="spellStart"/>
      <w:r>
        <w:t>cyberliability</w:t>
      </w:r>
      <w:proofErr w:type="spellEnd"/>
      <w:r>
        <w:t xml:space="preserve"> insurance potentially cover </w:t>
      </w:r>
      <w:r w:rsidR="003143B1">
        <w:t xml:space="preserve">the </w:t>
      </w:r>
      <w:r>
        <w:t>costs of remediation or of notification?</w:t>
      </w:r>
    </w:p>
    <w:p w14:paraId="24FDC8B8" w14:textId="77777777" w:rsidR="00C937AB" w:rsidRDefault="00C937AB" w:rsidP="0023331B">
      <w:pPr>
        <w:pStyle w:val="ListParagraph"/>
        <w:jc w:val="both"/>
      </w:pPr>
    </w:p>
    <w:p w14:paraId="3709EE18" w14:textId="77777777" w:rsidR="00C937AB" w:rsidRDefault="00C937AB" w:rsidP="0023331B">
      <w:pPr>
        <w:pStyle w:val="Heading1"/>
        <w:jc w:val="both"/>
      </w:pPr>
      <w:r>
        <w:t>Inject 2</w:t>
      </w:r>
    </w:p>
    <w:p w14:paraId="12FFF1DA" w14:textId="77777777" w:rsidR="00C937AB" w:rsidRDefault="00A34C85" w:rsidP="0023331B">
      <w:pPr>
        <w:jc w:val="both"/>
      </w:pPr>
      <w:r>
        <w:t xml:space="preserve">Two weeks pass and the CEO gets another notification from the vendor that the company was indeed breached and PHI pertaining to 1,500 hospital patients had been accessed.  The notification explained that the radiology reading service made use of a public cloud provider to host the PACS system used by the firm’s radiologists.  It was this PACS system that was attacked and breached and not the radiology reading firm directly.  </w:t>
      </w:r>
    </w:p>
    <w:p w14:paraId="7FEDF795" w14:textId="77777777" w:rsidR="0023331B" w:rsidRDefault="0023331B" w:rsidP="0023331B">
      <w:pPr>
        <w:jc w:val="both"/>
      </w:pPr>
    </w:p>
    <w:p w14:paraId="67400297" w14:textId="77777777" w:rsidR="0023331B" w:rsidRDefault="0023331B" w:rsidP="0023331B">
      <w:pPr>
        <w:jc w:val="both"/>
      </w:pPr>
    </w:p>
    <w:p w14:paraId="1DB0579D" w14:textId="77777777" w:rsidR="00A34C85" w:rsidRDefault="00A34C85" w:rsidP="0023331B">
      <w:pPr>
        <w:jc w:val="both"/>
      </w:pPr>
    </w:p>
    <w:p w14:paraId="111DE613" w14:textId="77777777" w:rsidR="00A34C85" w:rsidRDefault="00A34C85" w:rsidP="0023331B">
      <w:pPr>
        <w:pStyle w:val="Heading2"/>
        <w:jc w:val="both"/>
      </w:pPr>
      <w:r>
        <w:lastRenderedPageBreak/>
        <w:t>Questions to consider:</w:t>
      </w:r>
    </w:p>
    <w:p w14:paraId="431017AE" w14:textId="77777777" w:rsidR="00A34C85" w:rsidRDefault="00A34C85" w:rsidP="0023331B">
      <w:pPr>
        <w:pStyle w:val="ListParagraph"/>
        <w:numPr>
          <w:ilvl w:val="0"/>
          <w:numId w:val="4"/>
        </w:numPr>
        <w:jc w:val="both"/>
      </w:pPr>
      <w:r>
        <w:t>Does your BAA and/or other contract language cover breaches of 3</w:t>
      </w:r>
      <w:r w:rsidRPr="00A34C85">
        <w:rPr>
          <w:vertAlign w:val="superscript"/>
        </w:rPr>
        <w:t>rd</w:t>
      </w:r>
      <w:r>
        <w:t xml:space="preserve"> part</w:t>
      </w:r>
      <w:r w:rsidR="00A21633">
        <w:t xml:space="preserve">ies to your business associate?  </w:t>
      </w:r>
    </w:p>
    <w:p w14:paraId="5B695191" w14:textId="77777777" w:rsidR="005C1ED5" w:rsidRDefault="005C1ED5" w:rsidP="0023331B">
      <w:pPr>
        <w:pStyle w:val="ListParagraph"/>
        <w:numPr>
          <w:ilvl w:val="0"/>
          <w:numId w:val="4"/>
        </w:numPr>
        <w:jc w:val="both"/>
      </w:pPr>
      <w:r>
        <w:t>Does a hospital cyber-insurance policy (if any) cover breaches of business associates or just the organization directly?  Does the policy cover breaches to 3</w:t>
      </w:r>
      <w:r w:rsidRPr="005C1ED5">
        <w:rPr>
          <w:vertAlign w:val="superscript"/>
        </w:rPr>
        <w:t>rd</w:t>
      </w:r>
      <w:r>
        <w:t xml:space="preserve"> parties of your business associates?  </w:t>
      </w:r>
    </w:p>
    <w:p w14:paraId="726AFBF8" w14:textId="77777777" w:rsidR="007467C8" w:rsidRDefault="007467C8" w:rsidP="0023331B">
      <w:pPr>
        <w:pStyle w:val="ListParagraph"/>
        <w:numPr>
          <w:ilvl w:val="0"/>
          <w:numId w:val="4"/>
        </w:numPr>
        <w:jc w:val="both"/>
      </w:pPr>
      <w:r>
        <w:t>What are the hospitals reporting responsibilities?</w:t>
      </w:r>
    </w:p>
    <w:p w14:paraId="0D514033" w14:textId="77777777" w:rsidR="007467C8" w:rsidRDefault="007467C8" w:rsidP="0023331B">
      <w:pPr>
        <w:pStyle w:val="ListParagraph"/>
        <w:numPr>
          <w:ilvl w:val="0"/>
          <w:numId w:val="4"/>
        </w:numPr>
        <w:jc w:val="both"/>
      </w:pPr>
      <w:r>
        <w:t xml:space="preserve">How will public relations and other media inquiries that may result from reporting be handled? </w:t>
      </w:r>
    </w:p>
    <w:p w14:paraId="0118959C" w14:textId="77777777" w:rsidR="007467C8" w:rsidRDefault="00B12508" w:rsidP="0023331B">
      <w:pPr>
        <w:pStyle w:val="ListParagraph"/>
        <w:numPr>
          <w:ilvl w:val="0"/>
          <w:numId w:val="4"/>
        </w:numPr>
        <w:jc w:val="both"/>
      </w:pPr>
      <w:r>
        <w:t>How will affected patient notification be handled?</w:t>
      </w:r>
    </w:p>
    <w:p w14:paraId="2730342D" w14:textId="77777777" w:rsidR="00B12508" w:rsidRDefault="00255E55" w:rsidP="0023331B">
      <w:pPr>
        <w:pStyle w:val="ListParagraph"/>
        <w:numPr>
          <w:ilvl w:val="0"/>
          <w:numId w:val="4"/>
        </w:numPr>
        <w:jc w:val="both"/>
      </w:pPr>
      <w:r>
        <w:t xml:space="preserve">How will the hospital reassure patients that the hospital is still safe to use, despite this breach?  </w:t>
      </w:r>
    </w:p>
    <w:sectPr w:rsidR="00B12508" w:rsidSect="00FD4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597"/>
    <w:multiLevelType w:val="hybridMultilevel"/>
    <w:tmpl w:val="9A4E16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A0A61"/>
    <w:multiLevelType w:val="hybridMultilevel"/>
    <w:tmpl w:val="2CA29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816BD"/>
    <w:multiLevelType w:val="hybridMultilevel"/>
    <w:tmpl w:val="25A6B8EA"/>
    <w:lvl w:ilvl="0" w:tplc="B232A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8C3096"/>
    <w:multiLevelType w:val="hybridMultilevel"/>
    <w:tmpl w:val="FDC4E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F4"/>
    <w:rsid w:val="000930E9"/>
    <w:rsid w:val="000E2125"/>
    <w:rsid w:val="00180DAE"/>
    <w:rsid w:val="001A2EBF"/>
    <w:rsid w:val="0023331B"/>
    <w:rsid w:val="00255E55"/>
    <w:rsid w:val="002F4DF0"/>
    <w:rsid w:val="003143B1"/>
    <w:rsid w:val="00345D8B"/>
    <w:rsid w:val="00372118"/>
    <w:rsid w:val="003A4838"/>
    <w:rsid w:val="0047749E"/>
    <w:rsid w:val="00510962"/>
    <w:rsid w:val="00556E97"/>
    <w:rsid w:val="005C1ED5"/>
    <w:rsid w:val="007467C8"/>
    <w:rsid w:val="00766374"/>
    <w:rsid w:val="007F0C08"/>
    <w:rsid w:val="008B2435"/>
    <w:rsid w:val="00903B31"/>
    <w:rsid w:val="00945B91"/>
    <w:rsid w:val="009B03F4"/>
    <w:rsid w:val="009B3D52"/>
    <w:rsid w:val="009E06D7"/>
    <w:rsid w:val="00A21633"/>
    <w:rsid w:val="00A325F1"/>
    <w:rsid w:val="00A34C85"/>
    <w:rsid w:val="00A66FB4"/>
    <w:rsid w:val="00B12508"/>
    <w:rsid w:val="00B278EB"/>
    <w:rsid w:val="00BA63F9"/>
    <w:rsid w:val="00C106B2"/>
    <w:rsid w:val="00C937AB"/>
    <w:rsid w:val="00EE624B"/>
    <w:rsid w:val="00F2741D"/>
    <w:rsid w:val="00FD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00A1"/>
  <w15:chartTrackingRefBased/>
  <w15:docId w15:val="{F93F2633-9C81-014C-B0AD-7BCB3C8C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B03F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03F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3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03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03F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66374"/>
    <w:pPr>
      <w:ind w:left="720"/>
      <w:contextualSpacing/>
    </w:pPr>
  </w:style>
  <w:style w:type="paragraph" w:styleId="BalloonText">
    <w:name w:val="Balloon Text"/>
    <w:basedOn w:val="Normal"/>
    <w:link w:val="BalloonTextChar"/>
    <w:uiPriority w:val="99"/>
    <w:semiHidden/>
    <w:unhideWhenUsed/>
    <w:rsid w:val="00945B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B91"/>
    <w:rPr>
      <w:rFonts w:ascii="Times New Roman" w:hAnsi="Times New Roman" w:cs="Times New Roman"/>
      <w:sz w:val="18"/>
      <w:szCs w:val="18"/>
    </w:rPr>
  </w:style>
  <w:style w:type="paragraph" w:styleId="Revision">
    <w:name w:val="Revision"/>
    <w:hidden/>
    <w:uiPriority w:val="99"/>
    <w:semiHidden/>
    <w:rsid w:val="0023331B"/>
  </w:style>
  <w:style w:type="paragraph" w:styleId="Title">
    <w:name w:val="Title"/>
    <w:basedOn w:val="Normal"/>
    <w:next w:val="Normal"/>
    <w:link w:val="TitleChar"/>
    <w:uiPriority w:val="10"/>
    <w:qFormat/>
    <w:rsid w:val="003143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3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Zach Donisch</cp:lastModifiedBy>
  <cp:revision>8</cp:revision>
  <dcterms:created xsi:type="dcterms:W3CDTF">2019-10-24T16:48:00Z</dcterms:created>
  <dcterms:modified xsi:type="dcterms:W3CDTF">2019-10-28T19:31:00Z</dcterms:modified>
</cp:coreProperties>
</file>